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PRIMARIA MAYOR</w:t>
      </w:r>
    </w:p>
    <w:tbl>
      <w:tblPr>
        <w:tblStyle w:val="Table1"/>
        <w:tblW w:w="13901.0" w:type="dxa"/>
        <w:jc w:val="left"/>
        <w:tblBorders>
          <w:top w:color="df9f22" w:space="0" w:sz="24" w:val="single"/>
          <w:bottom w:color="df9f22" w:space="0" w:sz="24" w:val="single"/>
        </w:tblBorders>
        <w:tblLayout w:type="fixed"/>
        <w:tblLook w:val="0400"/>
      </w:tblPr>
      <w:tblGrid>
        <w:gridCol w:w="5211"/>
        <w:gridCol w:w="3261"/>
        <w:gridCol w:w="5429"/>
        <w:tblGridChange w:id="0">
          <w:tblGrid>
            <w:gridCol w:w="5211"/>
            <w:gridCol w:w="3261"/>
            <w:gridCol w:w="542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40"/>
                <w:szCs w:val="40"/>
                <w:rtl w:val="0"/>
              </w:rPr>
              <w:t xml:space="preserve">4A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03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H O R A R I O 1</w:t>
            </w:r>
          </w:p>
          <w:p w:rsidR="00000000" w:rsidDel="00000000" w:rsidP="00000000" w:rsidRDefault="00000000" w:rsidRPr="00000000" w14:paraId="00000004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Ciclo 2026-2027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BEATRIZ PAULINA CAPISTRAN SUÁREZ</w:t>
            </w:r>
          </w:p>
        </w:tc>
      </w:tr>
    </w:tbl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000.0" w:type="dxa"/>
        <w:jc w:val="left"/>
        <w:tblBorders>
          <w:top w:color="e38c10" w:space="0" w:sz="8" w:val="single"/>
          <w:left w:color="e38c10" w:space="0" w:sz="8" w:val="single"/>
          <w:bottom w:color="e38c10" w:space="0" w:sz="8" w:val="single"/>
          <w:right w:color="e38c10" w:space="0" w:sz="8" w:val="single"/>
          <w:insideH w:color="e38c10" w:space="0" w:sz="8" w:val="single"/>
          <w:insideV w:color="e38c10" w:space="0" w:sz="8" w:val="single"/>
        </w:tblBorders>
        <w:tblLayout w:type="fixed"/>
        <w:tblLook w:val="0400"/>
      </w:tblPr>
      <w:tblGrid>
        <w:gridCol w:w="1809"/>
        <w:gridCol w:w="2302"/>
        <w:gridCol w:w="2126"/>
        <w:gridCol w:w="2977"/>
        <w:gridCol w:w="2410"/>
        <w:gridCol w:w="2376"/>
        <w:tblGridChange w:id="0">
          <w:tblGrid>
            <w:gridCol w:w="1809"/>
            <w:gridCol w:w="2302"/>
            <w:gridCol w:w="2126"/>
            <w:gridCol w:w="2977"/>
            <w:gridCol w:w="2410"/>
            <w:gridCol w:w="237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LUNES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MARTES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MIÉRCOLES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JUEVES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VIERNES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7:50-8:35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ARTÍSTICAS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8:35-9:20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9:20-10:05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10:05-10:50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PASTORAL </w:t>
            </w:r>
          </w:p>
          <w:p w:rsidR="00000000" w:rsidDel="00000000" w:rsidP="00000000" w:rsidRDefault="00000000" w:rsidRPr="00000000" w14:paraId="0000002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(ALMA)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10:50-11:20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11:30-12:15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LIV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TUTORÍA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12:15-13:00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jc w:val="center"/>
              <w:rPr>
                <w:rFonts w:ascii="Arial" w:cs="Arial" w:eastAsia="Arial" w:hAnsi="Arial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sz w:val="30"/>
                <w:szCs w:val="30"/>
                <w:rtl w:val="0"/>
              </w:rPr>
              <w:t xml:space="preserve">EDUC. FÍSICA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13:00-14:10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14:10-14:20</w:t>
            </w:r>
          </w:p>
        </w:tc>
        <w:tc>
          <w:tcPr>
            <w:gridSpan w:val="5"/>
            <w:shd w:fill="339966" w:val="clear"/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S A L I D A</w:t>
            </w:r>
          </w:p>
        </w:tc>
      </w:tr>
    </w:tbl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2240" w:w="15840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-623569</wp:posOffset>
          </wp:positionH>
          <wp:positionV relativeFrom="paragraph">
            <wp:posOffset>-821054</wp:posOffset>
          </wp:positionV>
          <wp:extent cx="9274084" cy="1142728"/>
          <wp:effectExtent b="0" l="0" r="0" t="0"/>
          <wp:wrapNone/>
          <wp:docPr id="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74084" cy="114272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paragraph" w:styleId="Piedepgina">
    <w:name w:val="footer"/>
    <w:basedOn w:val="Normal"/>
    <w:link w:val="Piedepgina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m8yQp3rnXcY4MiuWtKDBoRoVGQ==">CgMxLjA4AHIhMTdzUHBXbEZEZkZMU1BEc2RoMVNCWERSZlNZMll3VldT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2025-08-12T18:42:00Z</dcterms:created>
  <dc:creator>Coordinación Academica CFLL</dc:creator>
</cp:coreProperties>
</file>